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甘肃酒钢集团宏兴钢铁股份有限公司炼铁厂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高效率三相异步电动机\YE5 90-L/4-1.5kW 380V 1级 IP55 F B35 接法Y</w:t>
      </w:r>
      <w:r>
        <w:rPr>
          <w:rFonts w:hint="eastAsia" w:ascii="仿宋" w:hAnsi="仿宋" w:eastAsia="仿宋" w:cs="仿宋"/>
          <w:b/>
          <w:color w:val="auto"/>
          <w:sz w:val="36"/>
          <w:szCs w:val="48"/>
          <w:highlight w:val="none"/>
          <w:lang w:val="en-US" w:eastAsia="zh-CN"/>
        </w:rPr>
        <w:t xml:space="preserve">                                            </w:t>
      </w:r>
      <w:r>
        <w:rPr>
          <w:rFonts w:hint="eastAsia" w:ascii="仿宋" w:hAnsi="仿宋" w:eastAsia="仿宋" w:cs="仿宋"/>
          <w:b/>
          <w:color w:val="auto"/>
          <w:sz w:val="36"/>
          <w:szCs w:val="48"/>
          <w:highlight w:val="none"/>
          <w:lang w:eastAsia="zh-CN"/>
        </w:rPr>
        <w:t>采购技术</w:t>
      </w:r>
      <w:r>
        <w:rPr>
          <w:rFonts w:hint="eastAsia" w:ascii="仿宋" w:hAnsi="仿宋" w:eastAsia="仿宋" w:cs="仿宋"/>
          <w:b/>
          <w:color w:val="auto"/>
          <w:sz w:val="36"/>
          <w:szCs w:val="48"/>
          <w:highlight w:val="none"/>
          <w:lang w:val="en-US" w:eastAsia="zh-CN"/>
        </w:rPr>
        <w:t>规格书</w:t>
      </w:r>
    </w:p>
    <w:p>
      <w:pPr>
        <w:pStyle w:val="2"/>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（70441603）</w:t>
      </w:r>
    </w:p>
    <w:p>
      <w:pPr>
        <w:rPr>
          <w:rFonts w:hint="eastAsia" w:ascii="仿宋" w:hAnsi="仿宋" w:eastAsia="仿宋" w:cs="仿宋"/>
          <w:b/>
          <w:color w:val="auto"/>
          <w:sz w:val="36"/>
          <w:szCs w:val="48"/>
          <w:highlight w:val="none"/>
          <w:lang w:val="en-US" w:eastAsia="zh-CN"/>
        </w:rPr>
      </w:pPr>
    </w:p>
    <w:p>
      <w:pPr>
        <w:pStyle w:val="2"/>
        <w:rPr>
          <w:rFonts w:hint="eastAsia"/>
          <w:lang w:val="en-US" w:eastAsia="zh-CN"/>
        </w:rPr>
      </w:pPr>
    </w:p>
    <w:p>
      <w:pPr>
        <w:rPr>
          <w:rFonts w:hint="eastAsia"/>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722" w:firstLineChars="19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bookmarkStart w:id="1" w:name="_GoBack"/>
      <w:bookmarkEnd w:id="1"/>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pStyle w:val="2"/>
        <w:rPr>
          <w:rFonts w:hint="eastAsia" w:ascii="仿宋" w:hAnsi="仿宋" w:eastAsia="仿宋" w:cs="仿宋"/>
          <w:b/>
          <w:color w:val="auto"/>
          <w:sz w:val="28"/>
          <w:szCs w:val="28"/>
          <w:highlight w:val="none"/>
        </w:rPr>
      </w:pPr>
    </w:p>
    <w:p>
      <w:pPr>
        <w:widowControl/>
        <w:autoSpaceDE w:val="0"/>
        <w:autoSpaceDN w:val="0"/>
        <w:adjustRightInd/>
        <w:spacing w:line="360" w:lineRule="auto"/>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高效率三相异步电动机\YE5 90-L/4-1.5kW 380V 1级 IP55 F B35 接法Y</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高效率三相异步电动机\YE5 90-L/4-1.5kW 380V 1级 IP55 F B35 接法Y</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新3#高炉炉顶气密箱水站增压泵系统，</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符合GB755-2008</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pPr>
        <w:spacing w:line="360" w:lineRule="auto"/>
        <w:ind w:left="1260" w:leftChars="174" w:hanging="842" w:hangingChars="401"/>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型号：高效率三相异步电动机\YE5 90-L/4-1.5kW 380V 1级 IP55 F B35 接法Y</w:t>
      </w:r>
    </w:p>
    <w:p>
      <w:pPr>
        <w:spacing w:line="360" w:lineRule="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1415415" cy="927100"/>
            <wp:effectExtent l="0" t="0" r="13335" b="6350"/>
            <wp:docPr id="2" name="图片 2" descr="炉顶干油泵电机铭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炉顶干油泵电机铭牌"/>
                    <pic:cNvPicPr>
                      <a:picLocks noChangeAspect="1"/>
                    </pic:cNvPicPr>
                  </pic:nvPicPr>
                  <pic:blipFill>
                    <a:blip r:embed="rId5"/>
                    <a:stretch>
                      <a:fillRect/>
                    </a:stretch>
                  </pic:blipFill>
                  <pic:spPr>
                    <a:xfrm>
                      <a:off x="0" y="0"/>
                      <a:ext cx="1415415" cy="92710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1、现场安装环境：环境温度60℃左右最低气温-30℃，最高气温70℃，现场环境粉尘较大、温度较高。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r>
              <w:rPr>
                <w:rFonts w:hint="eastAsia" w:ascii="仿宋" w:hAnsi="仿宋" w:eastAsia="仿宋" w:cs="仿宋"/>
                <w:color w:val="auto"/>
                <w:sz w:val="21"/>
                <w:szCs w:val="21"/>
                <w:highlight w:val="none"/>
                <w:lang w:val="en-US" w:eastAsia="zh-CN"/>
              </w:rPr>
              <w:t>70441603</w:t>
            </w:r>
          </w:p>
        </w:tc>
        <w:tc>
          <w:tcPr>
            <w:tcW w:w="1251"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高效率三相异步电动机\YE5 90-L/4-1.5kW 380V 1级 IP55 F B35 接法Y</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铸铁</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投标前需到甲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现场勘察，测绘尺寸，并查看甲方在线设备资料和现场环境。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pPr>
        <w:widowControl w:val="0"/>
        <w:spacing w:line="360" w:lineRule="auto"/>
        <w:ind w:firstLine="1920" w:firstLineChars="800"/>
        <w:jc w:val="both"/>
        <w:rPr>
          <w:rFonts w:ascii="Verdana" w:hAnsi="Verdana" w:eastAsia="宋体" w:cs="Verdana"/>
          <w:i w:val="0"/>
          <w:caps w:val="0"/>
          <w:color w:val="000000"/>
          <w:spacing w:val="0"/>
          <w:sz w:val="20"/>
          <w:szCs w:val="20"/>
          <w:shd w:val="clear" w:fill="FFFFFF"/>
        </w:rPr>
      </w:pPr>
      <w:r>
        <w:rPr>
          <w:rFonts w:hint="eastAsia" w:ascii="仿宋" w:hAnsi="仿宋" w:eastAsia="仿宋" w:cs="仿宋"/>
          <w:color w:val="auto"/>
          <w:szCs w:val="21"/>
          <w:highlight w:val="none"/>
        </w:rPr>
        <w:t>电子邮箱：</w:t>
      </w:r>
      <w:r>
        <w:rPr>
          <w:rFonts w:ascii="Verdana" w:hAnsi="Verdana" w:eastAsia="宋体" w:cs="Verdana"/>
          <w:i w:val="0"/>
          <w:caps w:val="0"/>
          <w:color w:val="000000"/>
          <w:spacing w:val="0"/>
          <w:sz w:val="20"/>
          <w:szCs w:val="20"/>
          <w:shd w:val="clear" w:fill="FFFFFF"/>
        </w:rPr>
        <w:fldChar w:fldCharType="begin"/>
      </w:r>
      <w:r>
        <w:rPr>
          <w:rFonts w:ascii="Verdana" w:hAnsi="Verdana" w:eastAsia="宋体" w:cs="Verdana"/>
          <w:i w:val="0"/>
          <w:caps w:val="0"/>
          <w:color w:val="000000"/>
          <w:spacing w:val="0"/>
          <w:sz w:val="20"/>
          <w:szCs w:val="20"/>
          <w:shd w:val="clear" w:fill="FFFFFF"/>
        </w:rPr>
        <w:instrText xml:space="preserve"> HYPERLINK "mailto:zhengwei55957@jiugang.com" </w:instrText>
      </w:r>
      <w:r>
        <w:rPr>
          <w:rFonts w:ascii="Verdana" w:hAnsi="Verdana" w:eastAsia="宋体" w:cs="Verdana"/>
          <w:i w:val="0"/>
          <w:caps w:val="0"/>
          <w:color w:val="000000"/>
          <w:spacing w:val="0"/>
          <w:sz w:val="20"/>
          <w:szCs w:val="20"/>
          <w:shd w:val="clear" w:fill="FFFFFF"/>
        </w:rPr>
        <w:fldChar w:fldCharType="separate"/>
      </w:r>
      <w:r>
        <w:rPr>
          <w:rStyle w:val="16"/>
          <w:rFonts w:ascii="Verdana" w:hAnsi="Verdana" w:eastAsia="宋体" w:cs="Verdana"/>
          <w:i w:val="0"/>
          <w:caps w:val="0"/>
          <w:color w:val="000000"/>
          <w:spacing w:val="0"/>
          <w:sz w:val="20"/>
          <w:szCs w:val="20"/>
          <w:shd w:val="clear" w:fill="FFFFFF"/>
        </w:rPr>
        <w:t>zhengwei55957@jiugang.com</w:t>
      </w:r>
      <w:r>
        <w:rPr>
          <w:rFonts w:ascii="Verdana" w:hAnsi="Verdana" w:eastAsia="宋体" w:cs="Verdana"/>
          <w:i w:val="0"/>
          <w:caps w:val="0"/>
          <w:color w:val="000000"/>
          <w:spacing w:val="0"/>
          <w:sz w:val="20"/>
          <w:szCs w:val="20"/>
          <w:shd w:val="clear" w:fill="FFFFFF"/>
        </w:rPr>
        <w:fldChar w:fldCharType="end"/>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已合同签订交货日期为准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4409DF"/>
    <w:rsid w:val="03DF3D4F"/>
    <w:rsid w:val="045A41EA"/>
    <w:rsid w:val="04931259"/>
    <w:rsid w:val="04A60E8D"/>
    <w:rsid w:val="04C36455"/>
    <w:rsid w:val="06937996"/>
    <w:rsid w:val="08416F2D"/>
    <w:rsid w:val="0A502357"/>
    <w:rsid w:val="0AF75787"/>
    <w:rsid w:val="0C693DF6"/>
    <w:rsid w:val="0D43334D"/>
    <w:rsid w:val="0E6D5B33"/>
    <w:rsid w:val="0F6949B9"/>
    <w:rsid w:val="0FA7334B"/>
    <w:rsid w:val="10594DE6"/>
    <w:rsid w:val="11AC1D80"/>
    <w:rsid w:val="13E1587A"/>
    <w:rsid w:val="140F5D40"/>
    <w:rsid w:val="14A213F8"/>
    <w:rsid w:val="15B8653A"/>
    <w:rsid w:val="15C0276A"/>
    <w:rsid w:val="17B55FF2"/>
    <w:rsid w:val="18A90670"/>
    <w:rsid w:val="190D30A5"/>
    <w:rsid w:val="1A452578"/>
    <w:rsid w:val="1A9210DE"/>
    <w:rsid w:val="1B453AF2"/>
    <w:rsid w:val="1C3A718F"/>
    <w:rsid w:val="1CB9496A"/>
    <w:rsid w:val="1D0E6271"/>
    <w:rsid w:val="205F020B"/>
    <w:rsid w:val="21E527B3"/>
    <w:rsid w:val="22133F0D"/>
    <w:rsid w:val="232E2103"/>
    <w:rsid w:val="262C11AD"/>
    <w:rsid w:val="264D6D44"/>
    <w:rsid w:val="26B72CBF"/>
    <w:rsid w:val="274A49E9"/>
    <w:rsid w:val="29796396"/>
    <w:rsid w:val="2B9845BD"/>
    <w:rsid w:val="2CCF424F"/>
    <w:rsid w:val="2D34414E"/>
    <w:rsid w:val="2F5A6DBC"/>
    <w:rsid w:val="2F950B2B"/>
    <w:rsid w:val="316F691B"/>
    <w:rsid w:val="32D83E39"/>
    <w:rsid w:val="333E3CF5"/>
    <w:rsid w:val="34F76C36"/>
    <w:rsid w:val="38822413"/>
    <w:rsid w:val="39481A9A"/>
    <w:rsid w:val="3E3770BC"/>
    <w:rsid w:val="3EAF1EBE"/>
    <w:rsid w:val="3EDB73BB"/>
    <w:rsid w:val="400047ED"/>
    <w:rsid w:val="400A0C2B"/>
    <w:rsid w:val="42650422"/>
    <w:rsid w:val="42B51AA1"/>
    <w:rsid w:val="43AA712C"/>
    <w:rsid w:val="48AE77F9"/>
    <w:rsid w:val="49916AB0"/>
    <w:rsid w:val="4A1D17C2"/>
    <w:rsid w:val="4D5C1497"/>
    <w:rsid w:val="4E02772B"/>
    <w:rsid w:val="4F7E26BC"/>
    <w:rsid w:val="508431D1"/>
    <w:rsid w:val="52543B4B"/>
    <w:rsid w:val="53193986"/>
    <w:rsid w:val="53B546F8"/>
    <w:rsid w:val="55B41744"/>
    <w:rsid w:val="577F2AA1"/>
    <w:rsid w:val="57A0082C"/>
    <w:rsid w:val="57F435E4"/>
    <w:rsid w:val="58374651"/>
    <w:rsid w:val="5A5B7F3B"/>
    <w:rsid w:val="5E0C6B70"/>
    <w:rsid w:val="5EB033F0"/>
    <w:rsid w:val="608B2DCE"/>
    <w:rsid w:val="61D858B1"/>
    <w:rsid w:val="625E7ACB"/>
    <w:rsid w:val="66D85EBE"/>
    <w:rsid w:val="66F61BBC"/>
    <w:rsid w:val="67876CB8"/>
    <w:rsid w:val="67A63303"/>
    <w:rsid w:val="68662A29"/>
    <w:rsid w:val="69651775"/>
    <w:rsid w:val="6AB0617B"/>
    <w:rsid w:val="6D723F67"/>
    <w:rsid w:val="71810C1C"/>
    <w:rsid w:val="725F0F5E"/>
    <w:rsid w:val="727B6E12"/>
    <w:rsid w:val="72D75DC2"/>
    <w:rsid w:val="74753B7F"/>
    <w:rsid w:val="74FB6702"/>
    <w:rsid w:val="77FB4464"/>
    <w:rsid w:val="78CA4C57"/>
    <w:rsid w:val="79004B1D"/>
    <w:rsid w:val="7A073341"/>
    <w:rsid w:val="7B5C59B1"/>
    <w:rsid w:val="7B7A6D7B"/>
    <w:rsid w:val="7C55517F"/>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1612</Words>
  <Characters>1906</Characters>
  <Lines>16</Lines>
  <Paragraphs>4</Paragraphs>
  <TotalTime>12</TotalTime>
  <ScaleCrop>false</ScaleCrop>
  <LinksUpToDate>false</LinksUpToDate>
  <CharactersWithSpaces>2131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2026-05-11T08:42:33Z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B290AEDD97CC409185730114EE007499_13</vt:lpwstr>
  </property>
  <property fmtid="{D5CDD505-2E9C-101B-9397-08002B2CF9AE}" pid="4" name="KSOTemplateDocerSaveRecord">
    <vt:lpwstr>eyJoZGlkIjoiOWE4NjUzODUwYTljZDJhNDZlZTk5NDZjZGZmNmY1YTIiLCJ1c2VySWQiOiI0NDM3MzA4NzUifQ==</vt:lpwstr>
  </property>
</Properties>
</file>